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sz w:val="60"/>
          <w:rtl w:val="0"/>
        </w:rPr>
        <w:t xml:space="preserve">Analyzing a Desert Food Web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</w:tabs>
        <w:ind w:left="360" w:hanging="359"/>
        <w:contextualSpacing w:val="1"/>
      </w:pPr>
      <w:r w:rsidRPr="00000000" w:rsidR="00000000" w:rsidDel="00000000">
        <w:rPr>
          <w:smallCaps w:val="0"/>
          <w:sz w:val="22"/>
          <w:rtl w:val="0"/>
        </w:rPr>
        <w:t xml:space="preserve">A student doing research collects the following information about feeding relationships in a desert ecosystem.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0"/>
        </w:tabs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4466574" cx="3171825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466574" cx="3171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720"/>
        </w:tabs>
        <w:ind w:left="720" w:hanging="359"/>
        <w:contextualSpacing w:val="1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Use these notes to construct a food web of this ecosystem on a separate sheet of paper.</w:t>
      </w:r>
      <w:r w:rsidRPr="00000000" w:rsidR="00000000" w:rsidDel="00000000">
        <w:rPr>
          <w:smallCaps w:val="0"/>
          <w:sz w:val="22"/>
          <w:rtl w:val="0"/>
        </w:rPr>
        <w:t xml:space="preserve">  Be sure to indicate the direction of energy flow on your food web.</w:t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720"/>
        </w:tabs>
        <w:ind w:left="720" w:hanging="359"/>
        <w:contextualSpacing w:val="1"/>
      </w:pPr>
      <w:r w:rsidRPr="00000000" w:rsidR="00000000" w:rsidDel="00000000">
        <w:rPr>
          <w:smallCaps w:val="0"/>
          <w:sz w:val="22"/>
          <w:rtl w:val="0"/>
        </w:rPr>
        <w:t xml:space="preserve">Draw a single food chain that includes 4 organisms from the desert ecosystem.</w:t>
      </w:r>
    </w:p>
    <w:p w:rsidP="00000000" w:rsidRPr="00000000" w:rsidR="00000000" w:rsidDel="00000000" w:rsidRDefault="00000000">
      <w:pPr>
        <w:tabs>
          <w:tab w:val="left" w:pos="720"/>
        </w:tabs>
        <w:ind w:left="72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720"/>
        </w:tabs>
        <w:ind w:left="720" w:hanging="359"/>
        <w:contextualSpacing w:val="1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In your food web, identify one organism that is an example of each of the following trophic levels or ecological roles: </w:t>
      </w:r>
    </w:p>
    <w:p w:rsidP="00000000" w:rsidRPr="00000000" w:rsidR="00000000" w:rsidDel="00000000" w:rsidRDefault="00000000">
      <w:pPr>
        <w:tabs>
          <w:tab w:val="left" w:pos="1440"/>
        </w:tabs>
        <w:ind w:left="144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ind w:left="1440" w:hanging="359"/>
        <w:contextualSpacing w:val="0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producer</w:t>
        <w:tab/>
        <w:tab/>
        <w:tab/>
        <w:tab/>
        <w:tab/>
      </w:r>
      <w:r w:rsidRPr="00000000" w:rsidR="00000000" w:rsidDel="00000000">
        <w:rPr>
          <w:sz w:val="22"/>
          <w:rtl w:val="0"/>
        </w:rPr>
        <w:t xml:space="preserve">carnivore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</w:tabs>
        <w:ind w:left="1440" w:hanging="359"/>
        <w:contextualSpacing w:val="0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primary consumer</w:t>
        <w:tab/>
        <w:tab/>
        <w:tab/>
        <w:tab/>
        <w:t xml:space="preserve">herbivore</w:t>
        <w:tab/>
      </w:r>
    </w:p>
    <w:p w:rsidP="00000000" w:rsidRPr="00000000" w:rsidR="00000000" w:rsidDel="00000000" w:rsidRDefault="00000000">
      <w:pPr>
        <w:tabs>
          <w:tab w:val="left" w:pos="1440"/>
        </w:tabs>
        <w:ind w:left="1440" w:hanging="359"/>
        <w:contextualSpacing w:val="0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secondary consumer</w:t>
        <w:tab/>
        <w:tab/>
        <w:tab/>
        <w:t xml:space="preserve">omnivore</w:t>
      </w:r>
    </w:p>
    <w:p w:rsidP="00000000" w:rsidRPr="00000000" w:rsidR="00000000" w:rsidDel="00000000" w:rsidRDefault="00000000">
      <w:pPr>
        <w:tabs>
          <w:tab w:val="left" w:pos="1440"/>
        </w:tabs>
        <w:ind w:left="1440" w:hanging="359"/>
        <w:contextualSpacing w:val="0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decomposer</w:t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720"/>
        </w:tabs>
        <w:ind w:left="720" w:hanging="359"/>
        <w:contextualSpacing w:val="1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Describe the most likely short-term effect of each of the scenarios.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1200"/>
        </w:tabs>
        <w:ind w:left="1440" w:hanging="359"/>
        <w:contextualSpacing w:val="1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The hawk population increases.</w:t>
      </w:r>
    </w:p>
    <w:p w:rsidP="00000000" w:rsidRPr="00000000" w:rsidR="00000000" w:rsidDel="00000000" w:rsidRDefault="00000000">
      <w:pPr>
        <w:tabs>
          <w:tab w:val="left" w:pos="1200"/>
        </w:tabs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200"/>
        </w:tabs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1200"/>
        </w:tabs>
        <w:ind w:left="1440" w:hanging="359"/>
        <w:contextualSpacing w:val="1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The cactus population decreases.</w:t>
      </w:r>
    </w:p>
    <w:p w:rsidP="00000000" w:rsidRPr="00000000" w:rsidR="00000000" w:rsidDel="00000000" w:rsidRDefault="00000000">
      <w:pPr>
        <w:tabs>
          <w:tab w:val="left" w:pos="1200"/>
        </w:tabs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200"/>
        </w:tabs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1200"/>
        </w:tabs>
        <w:ind w:left="1440" w:hanging="359"/>
        <w:contextualSpacing w:val="1"/>
      </w:pPr>
      <w:r w:rsidRPr="00000000" w:rsidR="00000000" w:rsidDel="00000000">
        <w:rPr>
          <w:smallCaps w:val="0"/>
          <w:color w:val="000000"/>
          <w:sz w:val="22"/>
          <w:rtl w:val="0"/>
        </w:rPr>
        <w:t xml:space="preserve">The hare population decreases.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contextualSpacing w:val="1"/>
    </w:pPr>
    <w:rPr>
      <w:b w:val="1"/>
      <w:smallCaps w:val="0"/>
      <w:sz w:val="32"/>
    </w:rPr>
  </w:style>
  <w:style w:styleId="Heading2" w:type="paragraph">
    <w:name w:val="heading 2"/>
    <w:basedOn w:val="Normal"/>
    <w:next w:val="Normal"/>
    <w:pPr>
      <w:contextualSpacing w:val="1"/>
    </w:pPr>
    <w:rPr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 Desert Food Web.docx</dc:title>
</cp:coreProperties>
</file>